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63" w:rsidRDefault="00C57163" w:rsidP="00C57163">
      <w:pPr>
        <w:autoSpaceDE w:val="0"/>
        <w:autoSpaceDN w:val="0"/>
        <w:adjustRightInd w:val="0"/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</w:pPr>
      <w:r w:rsidRPr="004C4046">
        <w:rPr>
          <w:noProof/>
          <w:lang w:eastAsia="pl-PL"/>
        </w:rPr>
        <w:drawing>
          <wp:inline distT="0" distB="0" distL="0" distR="0">
            <wp:extent cx="5429250" cy="815314"/>
            <wp:effectExtent l="19050" t="0" r="0" b="0"/>
            <wp:docPr id="15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63" w:rsidRDefault="00C57163" w:rsidP="00C57163">
      <w:pPr>
        <w:autoSpaceDE w:val="0"/>
        <w:autoSpaceDN w:val="0"/>
        <w:adjustRightInd w:val="0"/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023E3">
        <w:rPr>
          <w:b/>
        </w:rPr>
        <w:t>Ogłoszenie o naborze</w:t>
      </w:r>
      <w:r w:rsidR="008D6A48">
        <w:rPr>
          <w:b/>
        </w:rPr>
        <w:t xml:space="preserve"> nr 5</w:t>
      </w:r>
      <w:r>
        <w:rPr>
          <w:b/>
        </w:rPr>
        <w:t xml:space="preserve">  z</w:t>
      </w:r>
      <w:r w:rsidRPr="001023E3">
        <w:rPr>
          <w:b/>
        </w:rPr>
        <w:t xml:space="preserve"> dnia</w:t>
      </w:r>
      <w:r w:rsidR="008D6A48">
        <w:rPr>
          <w:b/>
        </w:rPr>
        <w:t xml:space="preserve"> 05</w:t>
      </w:r>
      <w:r>
        <w:rPr>
          <w:b/>
        </w:rPr>
        <w:t>.03.2018 r.</w:t>
      </w: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57163" w:rsidRPr="004C4046" w:rsidRDefault="00C57163" w:rsidP="00C57163">
      <w:pPr>
        <w:autoSpaceDE w:val="0"/>
        <w:autoSpaceDN w:val="0"/>
        <w:adjustRightInd w:val="0"/>
        <w:spacing w:line="240" w:lineRule="auto"/>
        <w:jc w:val="center"/>
      </w:pPr>
      <w:r w:rsidRPr="004C4046">
        <w:t xml:space="preserve">Państwowa Wyższa Szkoła Zawodowa im. Stanisława Staszica w Pile w związku z tworzeniem Centrum Symulacji Medycznych kierunku Pielęgniarstwo w PWSZ  im. Stanisława Staszica w Pile realizowanego w ramach </w:t>
      </w:r>
      <w:r w:rsidRPr="004C4046">
        <w:rPr>
          <w:rFonts w:cs="Times New Roman"/>
        </w:rPr>
        <w:t xml:space="preserve">projektu pn. </w:t>
      </w:r>
      <w:r w:rsidRPr="004C4046">
        <w:rPr>
          <w:rFonts w:cs="Times New Roman"/>
          <w:i/>
        </w:rPr>
        <w:t>„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t xml:space="preserve">Centrum Symulacji Medycznych kierunku Pielęgniarstwo  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br/>
        <w:t xml:space="preserve">w PWSZ im. Stanisława Staszica w Pile”, </w:t>
      </w:r>
      <w:r w:rsidRPr="004C4046">
        <w:t xml:space="preserve">współfinansowanego ze środków Unii Europejskiej </w:t>
      </w:r>
      <w:r w:rsidRPr="004C4046">
        <w:br/>
        <w:t>w ramach Europejskiego Funduszu Społecznego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br/>
      </w: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C4046">
        <w:t>ogłas</w:t>
      </w:r>
      <w:r w:rsidR="008D6A48">
        <w:t>za nabór do udziału w projekcie</w:t>
      </w:r>
      <w:r w:rsidR="008D6A48">
        <w:br/>
        <w:t xml:space="preserve"> </w:t>
      </w:r>
      <w:r w:rsidRPr="004C4046">
        <w:rPr>
          <w:b/>
        </w:rPr>
        <w:t xml:space="preserve">na cykl szkoleń dla </w:t>
      </w:r>
      <w:r w:rsidR="008D6A48">
        <w:rPr>
          <w:b/>
        </w:rPr>
        <w:t>pracowników dydaktycznych PWSZ w Pile, prowadzących zajęcia ćwiczeniowe, praktyczne na kierunku Pielęgniarstwo na podstawie stosunku pracy.</w:t>
      </w:r>
    </w:p>
    <w:p w:rsidR="008D6A48" w:rsidRPr="004C4046" w:rsidRDefault="008D6A48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57163" w:rsidRDefault="00C57163" w:rsidP="00C57163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>
        <w:rPr>
          <w:rFonts w:cs="Arial"/>
          <w:b/>
          <w:i/>
          <w:shd w:val="clear" w:color="auto" w:fill="FFFFFF"/>
          <w:lang w:eastAsia="zh-CN"/>
        </w:rPr>
        <w:t>„</w:t>
      </w:r>
      <w:r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C57163" w:rsidRPr="008D6A48" w:rsidRDefault="00C57163" w:rsidP="008D6A48">
      <w:pPr>
        <w:spacing w:after="160" w:line="259" w:lineRule="auto"/>
        <w:ind w:left="-142" w:firstLine="142"/>
        <w:jc w:val="center"/>
        <w:rPr>
          <w:sz w:val="20"/>
          <w:szCs w:val="20"/>
        </w:rPr>
      </w:pPr>
      <w:r w:rsidRPr="002D352B">
        <w:rPr>
          <w:sz w:val="20"/>
          <w:szCs w:val="20"/>
        </w:rPr>
        <w:t>Projekt współfinansowany ze środków Unii Europejskiej w ramach Europejskiego Funduszu Społecznego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57163" w:rsidRPr="000F011D" w:rsidTr="00887454">
        <w:tc>
          <w:tcPr>
            <w:tcW w:w="9212" w:type="dxa"/>
          </w:tcPr>
          <w:p w:rsidR="00C57163" w:rsidRPr="000F011D" w:rsidRDefault="00C57163" w:rsidP="00887454">
            <w:pPr>
              <w:rPr>
                <w:rFonts w:cs="Times New Roman"/>
                <w:b/>
                <w:u w:val="single"/>
              </w:rPr>
            </w:pPr>
            <w:r w:rsidRPr="000F011D">
              <w:rPr>
                <w:rFonts w:cs="Times New Roman"/>
                <w:b/>
                <w:u w:val="single"/>
              </w:rPr>
              <w:t>Wymagania obligatoryjne:</w:t>
            </w:r>
          </w:p>
          <w:p w:rsidR="00C57163" w:rsidRPr="008D6A48" w:rsidRDefault="008D6A48" w:rsidP="008D6A48">
            <w:pPr>
              <w:pStyle w:val="Akapitzlist"/>
              <w:numPr>
                <w:ilvl w:val="0"/>
                <w:numId w:val="2"/>
              </w:numPr>
              <w:rPr>
                <w:rFonts w:cs="Times New Roman"/>
              </w:rPr>
            </w:pPr>
            <w:r w:rsidRPr="008D6A48">
              <w:rPr>
                <w:rFonts w:cs="Times New Roman"/>
              </w:rPr>
              <w:t>Status pracownika dydaktycznego PWSZ w Pile.</w:t>
            </w:r>
          </w:p>
          <w:p w:rsidR="008D6A48" w:rsidRPr="008D6A48" w:rsidRDefault="008D6A48" w:rsidP="00887454">
            <w:pPr>
              <w:pStyle w:val="Akapitzlist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8D6A48">
              <w:rPr>
                <w:rFonts w:cs="Times New Roman"/>
              </w:rPr>
              <w:t xml:space="preserve">Prowadzenie </w:t>
            </w:r>
            <w:r w:rsidRPr="008D6A48">
              <w:t>zajęć ćwiczeniowych, praktycznych na kierunku Pielęgniarstwo na podstawie stosunku pracy.</w:t>
            </w:r>
          </w:p>
          <w:p w:rsidR="008D6A48" w:rsidRDefault="00C57163" w:rsidP="00887454">
            <w:pPr>
              <w:pStyle w:val="Akapitzlist"/>
              <w:numPr>
                <w:ilvl w:val="0"/>
                <w:numId w:val="2"/>
              </w:numPr>
              <w:rPr>
                <w:rFonts w:cs="Times New Roman"/>
              </w:rPr>
            </w:pPr>
            <w:r w:rsidRPr="008D6A48">
              <w:rPr>
                <w:rFonts w:cs="Times New Roman"/>
              </w:rPr>
              <w:t xml:space="preserve">Deklaracja </w:t>
            </w:r>
            <w:r w:rsidR="008D6A48">
              <w:rPr>
                <w:rFonts w:cs="Times New Roman"/>
              </w:rPr>
              <w:t xml:space="preserve">prowadzenia zajęć dydaktycznych metodami symulacji medycznej niskiej, pośredniej i wysokiej wierności na kierunku Pielęgniarstwo w Centrum Symulacji Medycznych </w:t>
            </w:r>
            <w:r w:rsidR="00D07C8B">
              <w:rPr>
                <w:rFonts w:cs="Times New Roman"/>
              </w:rPr>
              <w:t xml:space="preserve">(CSM) </w:t>
            </w:r>
            <w:r w:rsidR="0066601D">
              <w:rPr>
                <w:rFonts w:cs="Times New Roman"/>
              </w:rPr>
              <w:t>w PWSZ w Pile w okresie trwania projektu i w okresie trwałości, tj. co najmniej do dnia 31.12.2025r.</w:t>
            </w:r>
          </w:p>
          <w:p w:rsidR="00C57163" w:rsidRPr="00D07C8B" w:rsidRDefault="00D07C8B" w:rsidP="00887454">
            <w:pPr>
              <w:rPr>
                <w:rFonts w:cs="Times New Roman"/>
              </w:rPr>
            </w:pPr>
            <w:r w:rsidRPr="00D07C8B">
              <w:rPr>
                <w:rFonts w:cs="Times New Roman"/>
              </w:rPr>
              <w:t xml:space="preserve">W przypadku liczby kandydatów wyższej niż liczba miejsc oceniane będą kryteria dodatkowe wg kolejności: test wiedzy, kolejność zgłoszeń. </w:t>
            </w:r>
          </w:p>
        </w:tc>
      </w:tr>
      <w:tr w:rsidR="00C57163" w:rsidRPr="000F011D" w:rsidTr="00887454">
        <w:tc>
          <w:tcPr>
            <w:tcW w:w="9212" w:type="dxa"/>
          </w:tcPr>
          <w:p w:rsidR="00C57163" w:rsidRPr="000F011D" w:rsidRDefault="00C57163" w:rsidP="0088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F011D">
              <w:rPr>
                <w:rFonts w:asciiTheme="minorHAnsi" w:hAnsiTheme="minorHAnsi"/>
                <w:sz w:val="22"/>
                <w:szCs w:val="22"/>
              </w:rPr>
              <w:t>Cechy: komunikatywność, otwartość na nowe rozwiązania technologiczne i dydaktyczne, umiejętność przekazywania wiedzy, samodzielność i umiejętność organizacji pracy, umiejętność pracy zespołowej.</w:t>
            </w:r>
          </w:p>
          <w:p w:rsidR="00C57163" w:rsidRPr="000F011D" w:rsidRDefault="00C57163" w:rsidP="0088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F011D">
              <w:rPr>
                <w:rFonts w:asciiTheme="minorHAnsi" w:hAnsiTheme="minorHAnsi"/>
                <w:sz w:val="22"/>
                <w:szCs w:val="22"/>
              </w:rPr>
              <w:t>Umiejętności zawodowe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0F011D">
              <w:rPr>
                <w:rFonts w:asciiTheme="minorHAnsi" w:hAnsiTheme="minorHAnsi"/>
                <w:sz w:val="22"/>
                <w:szCs w:val="22"/>
              </w:rPr>
              <w:t xml:space="preserve"> dobra znajomość obsługi komputera (Word, Excel, Power Point), Internetu, baz danych oraz urządzeń biurowych;  znajomość języka angielskiego – poziom komunikatywny.</w:t>
            </w:r>
          </w:p>
        </w:tc>
      </w:tr>
      <w:tr w:rsidR="00C57163" w:rsidRPr="000F011D" w:rsidTr="00887454">
        <w:tc>
          <w:tcPr>
            <w:tcW w:w="9212" w:type="dxa"/>
          </w:tcPr>
          <w:p w:rsidR="00C57163" w:rsidRPr="000F011D" w:rsidRDefault="00C57163" w:rsidP="00887454">
            <w:pPr>
              <w:rPr>
                <w:b/>
              </w:rPr>
            </w:pPr>
            <w:r w:rsidRPr="000F011D">
              <w:rPr>
                <w:b/>
              </w:rPr>
              <w:t xml:space="preserve">Opis </w:t>
            </w:r>
            <w:r w:rsidR="00D07C8B">
              <w:rPr>
                <w:b/>
              </w:rPr>
              <w:t xml:space="preserve">pracy nauczyciela prowadzącego zajęcia </w:t>
            </w:r>
            <w:r>
              <w:rPr>
                <w:b/>
              </w:rPr>
              <w:t xml:space="preserve"> w CSM</w:t>
            </w:r>
            <w:r w:rsidR="00D07C8B">
              <w:rPr>
                <w:b/>
              </w:rPr>
              <w:t>:</w:t>
            </w:r>
          </w:p>
          <w:p w:rsidR="00C57163" w:rsidRPr="00966B96" w:rsidRDefault="00C57163" w:rsidP="00887454">
            <w:pPr>
              <w:rPr>
                <w:b/>
              </w:rPr>
            </w:pPr>
            <w:r w:rsidRPr="000F011D">
              <w:t>Prowadzenie</w:t>
            </w:r>
            <w:r w:rsidRPr="000F011D">
              <w:rPr>
                <w:rFonts w:cs="Arial"/>
                <w:lang w:eastAsia="pl-PL"/>
              </w:rPr>
              <w:t xml:space="preserve"> zajęć dydaktycznych metodami symulacji, </w:t>
            </w:r>
            <w:r w:rsidRPr="000F011D">
              <w:rPr>
                <w:color w:val="000000"/>
                <w:lang w:eastAsia="pl-PL"/>
              </w:rPr>
              <w:t>we współpracy z technikami symulacji, w Centrum Symulacji Medycznych kierunku Pielęgniarstwo PWSZ w Pile, które powstanie w ramach unijnego projektu i rozpocznie funkcjonowanie od października 2018 r. przy ul. Podchorążych 10,</w:t>
            </w:r>
            <w:r>
              <w:rPr>
                <w:color w:val="000000"/>
                <w:lang w:eastAsia="pl-PL"/>
              </w:rPr>
              <w:br/>
            </w:r>
            <w:r w:rsidRPr="000F011D">
              <w:rPr>
                <w:color w:val="000000"/>
                <w:lang w:eastAsia="pl-PL"/>
              </w:rPr>
              <w:t xml:space="preserve"> 64-920 Piła.</w:t>
            </w:r>
          </w:p>
          <w:p w:rsidR="00C57163" w:rsidRPr="00966B96" w:rsidRDefault="00C57163" w:rsidP="00887454">
            <w:pPr>
              <w:rPr>
                <w:rFonts w:cs="Arial"/>
                <w:bCs/>
                <w:lang w:eastAsia="pl-PL"/>
              </w:rPr>
            </w:pPr>
            <w:r w:rsidRPr="00966B96">
              <w:rPr>
                <w:rFonts w:cs="Arial"/>
                <w:bCs/>
                <w:lang w:eastAsia="pl-PL"/>
              </w:rPr>
              <w:t>Zakres zdań: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lang w:eastAsia="pl-PL"/>
              </w:rPr>
              <w:t xml:space="preserve">Prowadzenie zajęć metodami symulacji, w tym niskiej, pośredniej i wysokiej wierności, na podstawie scenariuszy symulacyjnych, w tym prowadzenie </w:t>
            </w:r>
            <w:proofErr w:type="spellStart"/>
            <w:r w:rsidRPr="000F011D">
              <w:rPr>
                <w:lang w:eastAsia="pl-PL"/>
              </w:rPr>
              <w:t>debriefingu</w:t>
            </w:r>
            <w:proofErr w:type="spellEnd"/>
            <w:r w:rsidRPr="000F011D">
              <w:rPr>
                <w:lang w:eastAsia="pl-PL"/>
              </w:rPr>
              <w:t>, ścisła współpraca z technikiem symulacji.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/>
              <w:rPr>
                <w:lang w:eastAsia="pl-PL"/>
              </w:rPr>
            </w:pPr>
            <w:r>
              <w:rPr>
                <w:rFonts w:cs="Arial"/>
                <w:lang w:eastAsia="pl-PL"/>
              </w:rPr>
              <w:t>W</w:t>
            </w:r>
            <w:r w:rsidRPr="000F011D">
              <w:rPr>
                <w:rFonts w:cs="Verdana"/>
              </w:rPr>
              <w:t>eryfikacja spełnienia wymogów dot. uczestnictwa w zajęciach w poszczególnych sala</w:t>
            </w:r>
            <w:r>
              <w:rPr>
                <w:rFonts w:cs="Verdana"/>
              </w:rPr>
              <w:t>ch</w:t>
            </w:r>
            <w:r w:rsidRPr="000F011D">
              <w:rPr>
                <w:rFonts w:cs="Verdana"/>
              </w:rPr>
              <w:t xml:space="preserve"> CSM przez studentów.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Nadzór nad maksymalnym wykorzystaniem potencjału sprzętu dostępnego w salach symulacji.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Udział w tworzeniu sylabusów zajęć prowadzonych w CSM,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Czynny i bierny udział w zjazdach, konferencjach  i szkoleniach na temat symulacji.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lastRenderedPageBreak/>
              <w:t>Podejmowanie działań umożliwiających stałe podnoszenie na wyższy poziom procesu nauczania z zastosowaniem symulacji medycznej, w tym aktywne uczestniczenie we wdrażaniu odpowiednich metod, modeli i sposobów nauczania zgodnie ze strategią unowocześniania procesu kształcenia opartego o umiejętności,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Przygotowanie i prowadzenie egzaminów praktycznych.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Kształtowanie dobrego wizerunku CSM w PWSZ Piła.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Nadzór nad składnikami majątkowymi CSM.</w:t>
            </w:r>
          </w:p>
          <w:p w:rsidR="00C57163" w:rsidRPr="000F011D" w:rsidRDefault="00C57163" w:rsidP="0088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7163" w:rsidRPr="00966B96" w:rsidTr="00887454">
        <w:tc>
          <w:tcPr>
            <w:tcW w:w="9212" w:type="dxa"/>
          </w:tcPr>
          <w:p w:rsidR="00C57163" w:rsidRPr="00966B96" w:rsidRDefault="00C57163" w:rsidP="00887454">
            <w:pPr>
              <w:rPr>
                <w:rFonts w:cs="Calibri"/>
                <w:b/>
                <w:lang w:eastAsia="pl-PL"/>
              </w:rPr>
            </w:pPr>
            <w:r w:rsidRPr="00966B96">
              <w:rPr>
                <w:rFonts w:cs="Calibri"/>
                <w:b/>
                <w:lang w:eastAsia="pl-PL"/>
              </w:rPr>
              <w:lastRenderedPageBreak/>
              <w:t>Szkolenia w ramach projektu dla kadry:</w:t>
            </w:r>
          </w:p>
        </w:tc>
      </w:tr>
    </w:tbl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1. „Symulacja niskiej wierności dla instruktorów i techników symulacji”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miejsc </w:t>
            </w:r>
          </w:p>
        </w:tc>
        <w:tc>
          <w:tcPr>
            <w:tcW w:w="7087" w:type="dxa"/>
          </w:tcPr>
          <w:p w:rsidR="00C57163" w:rsidRPr="00D63C65" w:rsidRDefault="00D07C8B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kształcenia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w warunkach symulowanych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poprzez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nabycie umiejętności prowadzenia zajęć dydaktycznych metodą symulacji medycznej niskiej wierności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z użyciem trenażerów, fantomów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oraz symulatoró</w:t>
            </w:r>
            <w:r>
              <w:rPr>
                <w:rFonts w:cs="Calibri"/>
                <w:color w:val="000000"/>
                <w:sz w:val="18"/>
                <w:szCs w:val="18"/>
              </w:rPr>
              <w:t>w medycznych wysokiej wierności, 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Pile. Przygotowanie techników symulacji do przygotowywania i prowadzenia zajęć symulacyjnych wraz z instruktorami symulacji 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pokazy, ćwiczenia, dyskusje, symulacje medyczne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tabs>
                <w:tab w:val="left" w:pos="4058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A - 50% wykłady do 5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B - 3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wykłady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0% </w:t>
            </w:r>
            <w:r>
              <w:rPr>
                <w:rFonts w:cs="Calibri"/>
                <w:sz w:val="18"/>
                <w:szCs w:val="18"/>
                <w:lang w:eastAsia="pl-PL"/>
              </w:rPr>
              <w:t>zajęcia praktyczne.</w:t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rowadzenia zajęć dydaktycznych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na kierunku Pielęgniarstwo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metodą symulacji medycznej niskiej wierności z użyciem trenażerów, fantomów, oraz symulatorów </w:t>
            </w:r>
            <w:r>
              <w:rPr>
                <w:rFonts w:cs="Calibri"/>
                <w:sz w:val="18"/>
                <w:szCs w:val="18"/>
                <w:lang w:eastAsia="pl-PL"/>
              </w:rPr>
              <w:t>medycznych wysokiej wierności.,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isania scenariuszy symulacji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niskiej wierności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zakresu pielęgniarstwa i prowadzen</w:t>
            </w:r>
            <w:r>
              <w:rPr>
                <w:rFonts w:cs="Calibri"/>
                <w:sz w:val="18"/>
                <w:szCs w:val="18"/>
                <w:lang w:eastAsia="pl-PL"/>
              </w:rPr>
              <w:t>ia stacjonarnych egzaminów OSCE. Tematyka obejmująca: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prowadzenie zajęć z zakresu podstawowych czynności ratunkowych.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apoznanie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uczestników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z zasadami funkcjonowania ośrodków sym</w:t>
            </w:r>
            <w:r>
              <w:rPr>
                <w:rFonts w:cs="Calibri"/>
                <w:sz w:val="18"/>
                <w:szCs w:val="18"/>
                <w:lang w:eastAsia="pl-PL"/>
              </w:rPr>
              <w:t>ulacji medycznej oraz ze stosowanymi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technik</w:t>
            </w:r>
            <w:r>
              <w:rPr>
                <w:rFonts w:cs="Calibri"/>
                <w:sz w:val="18"/>
                <w:szCs w:val="18"/>
                <w:lang w:eastAsia="pl-PL"/>
              </w:rPr>
              <w:t>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symulacji medycznej niskiej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się z podstawami obsługi sprzętu wykorzystywanego do szkoleń i jego oprogramowaniem.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przygotowanie przez uczestników w okresie pomiędzy częścią A, a rozpoczęciem części B minimum łącznie 18 scenariuszy ćwiczebnych z częścią techniczną, w konsultacji z prowadzącymi szkolenie. Co najmniej 10 scenariuszy  na 1 grupę ćwiczebną musi zostać przećwiczonych podczas zajęć praktycznych w części B.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u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dział w symulowanych zajęciach i prowadzenie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sesji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sym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 z zakresu piel.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szkolenia razem z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technikiem symulacji.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metodologii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prowadzenia zajęć symulacyjnych </w:t>
            </w:r>
            <w:r>
              <w:rPr>
                <w:rFonts w:cs="Calibri"/>
                <w:sz w:val="18"/>
                <w:szCs w:val="18"/>
                <w:lang w:eastAsia="pl-PL"/>
              </w:rPr>
              <w:t>niskiej wierności, przygotowania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scenariuszy symulacyjnych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niskiej wierności.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nauka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praktyczne</w:t>
            </w:r>
            <w:r>
              <w:rPr>
                <w:rFonts w:cs="Calibri"/>
                <w:sz w:val="18"/>
                <w:szCs w:val="18"/>
                <w:lang w:eastAsia="pl-PL"/>
              </w:rPr>
              <w:t>go przekazywania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informacj</w:t>
            </w:r>
            <w:r>
              <w:rPr>
                <w:rFonts w:cs="Calibri"/>
                <w:sz w:val="18"/>
                <w:szCs w:val="18"/>
                <w:lang w:eastAsia="pl-PL"/>
              </w:rPr>
              <w:t>i zwrotnej, standardów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pracy z trenażerami, fantomami, symulatorami wysokiej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 realizacji scenariuszy niskiej wierności</w:t>
            </w:r>
          </w:p>
          <w:p w:rsidR="00C57163" w:rsidRPr="008E25C8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-obsługa techniczna trenażerów, fantomów, symulatorów medycznych w celu ich przygotowania do zajęć. Wykorzystanie kamer systemu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rejestracji </w:t>
            </w:r>
            <w:r>
              <w:rPr>
                <w:rFonts w:cs="Calibri"/>
                <w:sz w:val="18"/>
                <w:szCs w:val="18"/>
                <w:lang w:eastAsia="pl-PL"/>
              </w:rPr>
              <w:t>video do prowadzenia zajęć i wykorzystanie przy przekazywaniu informacji zwrotnej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9A1BD4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Marzec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-kwiecień </w:t>
            </w: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2018r.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Pr="00CA100F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na 1 uczestnika.</w:t>
            </w:r>
          </w:p>
          <w:p w:rsidR="00C57163" w:rsidRPr="0066492D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 godzin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na 1 uczestnika.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 i B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 zapewnia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66492D" w:rsidRDefault="00C57163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 w:rsidRPr="00106D63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ertyfikat ukończenia szkolenia </w:t>
            </w:r>
            <w:r w:rsidRPr="00106D63">
              <w:rPr>
                <w:rFonts w:cs="Calibri"/>
                <w:sz w:val="18"/>
                <w:szCs w:val="18"/>
                <w:lang w:eastAsia="pl-PL"/>
              </w:rPr>
              <w:t>„Symulacja niskiej wierności dla instruktorów i techników symulacji”</w:t>
            </w:r>
            <w:r w:rsidRPr="00106D63"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medycznej niskiej wierności dla uczestników – instruktorów symulacji oraz technika symulacji medycznej niskiej wierności – dla uczestników – techników symulacji. </w:t>
            </w:r>
          </w:p>
        </w:tc>
      </w:tr>
    </w:tbl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2. „Symulacja pośredniej wierności dla instruktorów i techników symulacji”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D07C8B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kształcenia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 kierunku Pielęgniarstwo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w warunkach symulowanych</w:t>
            </w:r>
            <w:r>
              <w:rPr>
                <w:rFonts w:cs="Calibri"/>
                <w:color w:val="000000"/>
                <w:sz w:val="18"/>
                <w:szCs w:val="18"/>
              </w:rPr>
              <w:t>. N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abycie umiejętności prowadzenia</w:t>
            </w:r>
            <w:r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 zajęć dydaktycznych me</w:t>
            </w:r>
            <w:r>
              <w:rPr>
                <w:rFonts w:cs="Calibri"/>
                <w:color w:val="000000"/>
                <w:sz w:val="18"/>
                <w:szCs w:val="18"/>
              </w:rPr>
              <w:t>todą symulacji medycznej pośredniej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 użyciem trenażerów, fantomów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oraz symulatoró</w:t>
            </w:r>
            <w:r>
              <w:rPr>
                <w:rFonts w:cs="Calibri"/>
                <w:color w:val="000000"/>
                <w:sz w:val="18"/>
                <w:szCs w:val="18"/>
              </w:rPr>
              <w:t>w medycznych wysokiej wierności oraz</w:t>
            </w:r>
            <w:r w:rsidRPr="00363BF6">
              <w:rPr>
                <w:rFonts w:cs="Calibri"/>
                <w:color w:val="000000"/>
                <w:sz w:val="18"/>
                <w:szCs w:val="18"/>
              </w:rPr>
              <w:t xml:space="preserve"> zajęć z zakresu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zaawansowanych czynności ratunkowych i  </w:t>
            </w:r>
            <w:r w:rsidRPr="00363BF6">
              <w:rPr>
                <w:rFonts w:cs="Calibri"/>
                <w:color w:val="000000"/>
                <w:sz w:val="18"/>
                <w:szCs w:val="18"/>
              </w:rPr>
              <w:t xml:space="preserve">badań fizykalnych z </w:t>
            </w:r>
            <w:r w:rsidRPr="00CE5B19">
              <w:rPr>
                <w:rFonts w:cs="Calibri"/>
                <w:sz w:val="18"/>
                <w:szCs w:val="18"/>
              </w:rPr>
              <w:t>wykorzystaniem metod symulacji medycznej koniecznych do zastosowania w przedmiotach specjalistycznych, na kierunku pielęgniarstwo w Centrum Symulacji Medycznych w Pile. Przygotowanie techników symulacji do obsługi technicznej zajęć symulacyjnych pośredniej wierności i sprzętu na kierunku pielęgniarstwo w Centrum Symulacji Medycznych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pokazy, ćwiczenia, dyskusje, symulacje medyczne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D07C8B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="00C57163">
              <w:rPr>
                <w:rFonts w:cs="Calibri"/>
                <w:sz w:val="18"/>
                <w:szCs w:val="18"/>
                <w:lang w:eastAsia="pl-PL"/>
              </w:rPr>
              <w:t xml:space="preserve">rocentowy rozkład czasu wszystkich </w:t>
            </w:r>
            <w:r w:rsidR="00C57163"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 w:rsidR="00C57163"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A - 50% wykłady do 5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B - 3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wykłady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0% </w:t>
            </w:r>
            <w:r>
              <w:rPr>
                <w:rFonts w:cs="Calibri"/>
                <w:sz w:val="18"/>
                <w:szCs w:val="18"/>
                <w:lang w:eastAsia="pl-PL"/>
              </w:rPr>
              <w:t>zajęcia praktyczne.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- </w:t>
            </w:r>
            <w:r w:rsidRPr="00D4665C">
              <w:rPr>
                <w:rFonts w:cs="Calibri"/>
                <w:sz w:val="18"/>
                <w:szCs w:val="18"/>
                <w:lang w:eastAsia="pl-PL"/>
              </w:rPr>
              <w:t>30% wykłady do 70% zajęcia praktyczne.</w:t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rowadzenia zajęć dydaktycznych me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todą symulacji medycznej pośredniej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wierności </w:t>
            </w:r>
            <w:r>
              <w:rPr>
                <w:rFonts w:cs="Calibri"/>
                <w:sz w:val="18"/>
                <w:szCs w:val="18"/>
                <w:lang w:eastAsia="pl-PL"/>
              </w:rPr>
              <w:t>(przedmioty specjalistyczne w pielęgniarstwie, zaawansowane czynności ratunkowe)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z użyciem trenażerów, fantomów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oraz symulatorów medycznych wysokiej wierności.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isania scenariuszy symulacji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pośredniej wierności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zakresu pielęgniarstwa i prowadzen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ia stacjonarnych egzaminów OSCE.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zasadami funkcjonowania ośrodków sym</w:t>
            </w:r>
            <w:r>
              <w:rPr>
                <w:rFonts w:cs="Calibri"/>
                <w:sz w:val="18"/>
                <w:szCs w:val="18"/>
                <w:lang w:eastAsia="pl-PL"/>
              </w:rPr>
              <w:t>ulacji medycznej oraz stosowanymi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technik</w:t>
            </w:r>
            <w:r>
              <w:rPr>
                <w:rFonts w:cs="Calibri"/>
                <w:sz w:val="18"/>
                <w:szCs w:val="18"/>
                <w:lang w:eastAsia="pl-PL"/>
              </w:rPr>
              <w:t>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symulacji medycznej </w:t>
            </w:r>
            <w:r>
              <w:rPr>
                <w:rFonts w:cs="Calibri"/>
                <w:sz w:val="18"/>
                <w:szCs w:val="18"/>
                <w:lang w:eastAsia="pl-PL"/>
              </w:rPr>
              <w:t>pośredniej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się z podstawami obsługi sprzętu wykorzystywanego do szkoleń i jego oprogramowaniem. </w:t>
            </w:r>
          </w:p>
          <w:p w:rsidR="00C57163" w:rsidRPr="00312A22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zapoznanie się z metodologią prowadzenia zajęć symulacyjnych pośredniej wierności na kierunku  Pielęgniarstwo. </w:t>
            </w:r>
          </w:p>
          <w:p w:rsidR="00C57163" w:rsidRPr="00312A22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przygotowanie przez uczestników w okresie pomiędzy częścią A, a rozpoczęciem części B minimum łącznie 18 scenariuszy ćwiczebnych pośredniej wierności z częścią techniczną, w konsultacji z prowadzącymi szkolenie.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Co najmniej 10 scenariuszy na 1 grupę ćwiczebną  musi zostać przećwiczona podczas zajęć praktycznych w części B. 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Scenariusze mogą zostać pr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zeprowadzone podczas części 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C.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="Calibri"/>
                <w:sz w:val="18"/>
                <w:szCs w:val="18"/>
                <w:lang w:eastAsia="pl-PL"/>
              </w:rPr>
              <w:t>u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dział w symulowanych zajęciach 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ich prowadzenie przez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szkolenia razem z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technikiem symulacji.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raktyczne</w:t>
            </w:r>
            <w:r>
              <w:rPr>
                <w:rFonts w:cs="Calibri"/>
                <w:sz w:val="18"/>
                <w:szCs w:val="18"/>
                <w:lang w:eastAsia="pl-PL"/>
              </w:rPr>
              <w:t>go przekazywania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informacj</w:t>
            </w:r>
            <w:r>
              <w:rPr>
                <w:rFonts w:cs="Calibri"/>
                <w:sz w:val="18"/>
                <w:szCs w:val="18"/>
                <w:lang w:eastAsia="pl-PL"/>
              </w:rPr>
              <w:t>i zwrotnej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cs="Calibri"/>
                <w:sz w:val="18"/>
                <w:szCs w:val="18"/>
                <w:lang w:eastAsia="pl-PL"/>
              </w:rPr>
              <w:t>zapoznanie się ze standardami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pracy z trenażerami, fantomami, symulatorami wysokiej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 realizacji scenariuszy pośrednie  wierności w zakresie pielęgniarstwa i zawansowanych czynności ratunkowych.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obsługi technicznej trenażerów, fantomów, symulatorów medycznych w celu ich przygotowania do zajęć.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wykorzystanie kamer systemu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rejestracji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video do prowadzenia zajęć i przy przekazywaniu informacji zwrotnej i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debriefingu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Dodatkowo dla części C – rozszerzenie ww. tematyki w zakresie symulacji </w:t>
            </w:r>
            <w:r w:rsidRPr="0073687E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w dziedzinie badań fizykalnych.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Pr="008537B6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8537B6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kwiecień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– maj 2018r. marzec - </w:t>
            </w:r>
            <w:r w:rsidRPr="008537B6">
              <w:rPr>
                <w:rFonts w:cs="Calibri"/>
                <w:sz w:val="18"/>
                <w:szCs w:val="18"/>
                <w:lang w:eastAsia="pl-PL"/>
              </w:rPr>
              <w:t>kwiecień 2019 r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 na 1 uczestnika.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F08E4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godzin na 1 uczestnika.</w:t>
            </w:r>
          </w:p>
          <w:p w:rsidR="00C57163" w:rsidRPr="00CF08E4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F08E4"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zęść C.  4 dni, 32 godzin na 1 uczestnika.</w:t>
            </w:r>
            <w:r w:rsidRPr="00DA6D57">
              <w:rPr>
                <w:sz w:val="18"/>
                <w:szCs w:val="18"/>
              </w:rP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 i C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C również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Część B -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Szkolenie powinno się odbyć w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miejscu, w którym mieszczą się co najmniej wyposażone 1 sala umiejętności pielęgniarskich, 1 sala wykładowa (z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proj</w:t>
            </w:r>
            <w:r>
              <w:rPr>
                <w:rFonts w:cs="Calibri"/>
                <w:color w:val="000000"/>
                <w:sz w:val="18"/>
                <w:szCs w:val="18"/>
              </w:rPr>
              <w:t>ektorem multimedialnym, ekranem), 2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sale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symulacji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medycznej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>wysokiej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(np.: opieki pielęgniarskiej, OIOM, Porodowa, SOR) wyposażone w system audio-video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, system nagłośnienia oraz system mikrofonów do obsługi </w:t>
            </w:r>
            <w:r>
              <w:rPr>
                <w:rFonts w:cs="Calibri"/>
                <w:color w:val="000000"/>
                <w:sz w:val="18"/>
                <w:szCs w:val="18"/>
              </w:rPr>
              <w:t>i nagrywania zajęć symulacyjnych i z pomieszczeniem sterowania symulatorami i systemem audio-video.,  s</w:t>
            </w:r>
            <w:r w:rsidRPr="000F12FE">
              <w:rPr>
                <w:rFonts w:cs="Calibri"/>
                <w:color w:val="000000"/>
                <w:sz w:val="18"/>
                <w:szCs w:val="18"/>
              </w:rPr>
              <w:t xml:space="preserve">ale oraz budynek  przystosowany do potrzeb osób niepełnosprawnych – zapewnia dostęp dla osób z niepełnosprawnością ruchową (tj. dostosowanie architektoniczne). </w:t>
            </w:r>
          </w:p>
          <w:p w:rsidR="00C57163" w:rsidRPr="00987FB7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106D63" w:rsidRDefault="00C57163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B - 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09278E">
              <w:rPr>
                <w:rFonts w:cs="Calibri"/>
                <w:sz w:val="18"/>
                <w:szCs w:val="18"/>
                <w:lang w:eastAsia="pl-PL"/>
              </w:rPr>
              <w:t>„</w:t>
            </w:r>
            <w:r w:rsidRPr="00363BF6">
              <w:rPr>
                <w:rFonts w:cs="Calibri"/>
                <w:sz w:val="18"/>
                <w:szCs w:val="18"/>
                <w:lang w:eastAsia="pl-PL"/>
              </w:rPr>
              <w:t>Symulacja pośredniej wierności dla instruktorów i techników symulacji</w:t>
            </w:r>
            <w:r w:rsidRPr="0009278E">
              <w:rPr>
                <w:rFonts w:cs="Calibri"/>
                <w:sz w:val="18"/>
                <w:szCs w:val="18"/>
                <w:lang w:eastAsia="pl-PL"/>
              </w:rPr>
              <w:t>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medycznej </w:t>
            </w:r>
            <w:r>
              <w:rPr>
                <w:sz w:val="18"/>
                <w:szCs w:val="18"/>
              </w:rPr>
              <w:t>pośrednie</w:t>
            </w:r>
            <w:r w:rsidRPr="00106D63">
              <w:rPr>
                <w:sz w:val="18"/>
                <w:szCs w:val="18"/>
              </w:rPr>
              <w:t xml:space="preserve">j wierności dla uczestników – instruktorów symulacji oraz technika symulacji medycznej </w:t>
            </w:r>
            <w:r>
              <w:rPr>
                <w:sz w:val="18"/>
                <w:szCs w:val="18"/>
              </w:rPr>
              <w:t>pośrednie</w:t>
            </w:r>
            <w:r w:rsidRPr="00106D63">
              <w:rPr>
                <w:sz w:val="18"/>
                <w:szCs w:val="18"/>
              </w:rPr>
              <w:t xml:space="preserve">j wierności – dla uczestników – techników symulacji. </w:t>
            </w:r>
          </w:p>
          <w:p w:rsidR="00C57163" w:rsidRPr="00F918DC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 -</w:t>
            </w: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certyfikat ukończenia szkolenia „Symulacja pośredniej wierności dla instruktorów i techników symulacji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w zakresie badań fizykalnych</w:t>
            </w: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” </w:t>
            </w:r>
          </w:p>
        </w:tc>
      </w:tr>
    </w:tbl>
    <w:p w:rsidR="00C57163" w:rsidRPr="00F40450" w:rsidRDefault="00C57163" w:rsidP="00C571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3. „Symulacja wysokiej wierności + pacjenta standaryzowany dla instruktorów symulacji i techników symulacji.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D07C8B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</w:rPr>
              <w:t>Przygotowanie dydaktyczne kadry do kształcenia w warunkach symulowanych na kierunku pielęgniarstwo w Centrum Symulacji Medycznych w Pile poprzez nabycie umiejętności prowadzenia zajęć dydaktycznych metodą symulacji medycznej wysokiej wierności z użyciem symulatorów medycznych wysokiej wierności. Przygotowanie techników symulacji do obsługi technicznej zajęć symulacyjnych wysokiej wierności i sprzętu na kierunku pielęgniarstwo w Centrum Symulacji Medycznych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Obejmuje: wykłady, zajęcia praktyczne (pokazy, ćwiczenia, dyskusje, symulacje medyczne).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rocentowy rozkład czasu wszystkich zajęć powinien zajmować: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Część A.1.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50% wykłady do 50% zajęcia praktyczne.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A.2.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20% wykłady do 80% zajęcia praktyczne.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B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</w:t>
            </w:r>
            <w:r>
              <w:rPr>
                <w:rFonts w:cs="Calibri"/>
                <w:sz w:val="18"/>
                <w:szCs w:val="18"/>
                <w:lang w:eastAsia="pl-PL"/>
              </w:rPr>
              <w:t>kłady do 70% zajęcia praktyczne – pacjent standaryzowany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20% wykłady do 8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0% zajęcia praktyczne –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kurs </w:t>
            </w:r>
            <w:r>
              <w:rPr>
                <w:rFonts w:cs="Calibri"/>
                <w:sz w:val="18"/>
                <w:szCs w:val="18"/>
                <w:lang w:eastAsia="pl-PL"/>
              </w:rPr>
              <w:t>doskonalący i metodyczny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części A.1 i B realizowane w podziale na min. 2 grupy ćwiczebne.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części A.2 i C realizowane w podziale na min. 3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Część A. Nauka prowadzenia zajęć dydaktycznych metodą symulacji medycznej wysokiej wierności z użyciem symulatorów medycznych wysokiej wierności. Nabycie wiedzy i umiejętności w dziedzinie pisania scenariuszy symulacji wysokiej wierności z zakresu pielęgniarstwa, pielęgniarstwa specjalistycznego oraz prowadzenia stacjonarnych egzaminów OSCE. Zapoznanie z zasadami funkcjonowania ośrodków symulacji medycznej oraz stosowanych technik symulacji medycznej wysokiej wierności. Udział w symulowanych zajęciach i ich prowadzenie przez uczestników szkolenia razem z technikiem symulacji. Zapoznanie się z zasadami obsługi sprzętu wykorzystywanego do szkoleń i jego oprogramowaniem.  Pisanie scenariuszy symulacyjnych rozbudowanych (wiele ścieżek postępowania) z użyciem oprogramowania symulatorów medycznych. 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Szkolenie powinno obejmować</w:t>
            </w:r>
            <w:r>
              <w:rPr>
                <w:rFonts w:cs="Calibri"/>
                <w:sz w:val="18"/>
                <w:szCs w:val="18"/>
                <w:lang w:eastAsia="pl-PL"/>
              </w:rPr>
              <w:t>: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metodologię prowadzenia zajęć symulacyjnych wysokiej wierności, 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przygotowanie scenariuszy symulacyjnych wysokiej wierności w przedmiotach specjalistycznych (podczas szkolenia i w okresie pomiędzy częścią A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a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rozpoczęciem części B powinno zostać przygotowane przez uczestników minimum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łącznie 9 scenariuszy ćwiczebnych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wraz z częścią techniczną ich przygotowania w konsultacji z prowadzącymi szkolenie.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Co najmniej 5 scenariuszy (na 1 grupę) musi zostać przećwiczonych podczas zajęć praktycznych w części B.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Scenariusze mogą zostać przeprowadzone podczas części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C.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praca z symulatorami wysokiej wierności w trakcie realizacji scenariuszy wysokiej  wierności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praktyczne przekazywanie informacji zwrotnej, prowadzenie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prebrefingu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debrefingu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C57163" w:rsidRPr="00956E9C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-obsługa techniczna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symulatorów w celu ich przygotowania do zajęć. Wykorzystanie systemu rejestracji audio-video do prowadzenia zajęć i wykorzystania przy przekazywaniu informacji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zwrotnej, </w:t>
            </w:r>
            <w:proofErr w:type="spellStart"/>
            <w:r w:rsidRPr="00956E9C">
              <w:rPr>
                <w:rFonts w:cs="Calibri"/>
                <w:sz w:val="18"/>
                <w:szCs w:val="18"/>
                <w:lang w:eastAsia="pl-PL"/>
              </w:rPr>
              <w:t>debriefingu</w:t>
            </w:r>
            <w:proofErr w:type="spellEnd"/>
            <w:r w:rsidRPr="00956E9C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Pr="00CE5B19" w:rsidRDefault="00C57163" w:rsidP="00887454">
            <w:pPr>
              <w:tabs>
                <w:tab w:val="left" w:pos="6849"/>
              </w:tabs>
              <w:spacing w:line="240" w:lineRule="auto"/>
              <w:ind w:right="244"/>
              <w:rPr>
                <w:rFonts w:cs="Calibri"/>
                <w:sz w:val="18"/>
                <w:szCs w:val="18"/>
                <w:lang w:eastAsia="pl-PL"/>
              </w:rPr>
            </w:pP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Część B – Zdobycie wiedzy dot. tematyki 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udział pacjenta standaryzowanego  w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zajęciach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dydaktycznych symulacyjnych na kierunku pielęgniarstwo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>(</w:t>
            </w:r>
            <w:r w:rsidRPr="00956E9C">
              <w:rPr>
                <w:rFonts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zbieranie wywiadu, przekazywanie informacji o stanie zdrowia, badania fizykalne)</w:t>
            </w:r>
            <w:r>
              <w:rPr>
                <w:rFonts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. Nabycie przez uczestników wiedzy na temat sposób rekrutacji i szkolenia pacjenta przed rozpoczęciem przez niego pracy. Nauka pisania scenariuszy z udziałem pacjentów standaryzowanych.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Część C  - kurs metodyczny – większy stopień zaawansowania względem części A</w:t>
            </w:r>
            <w:r>
              <w:rPr>
                <w:rFonts w:cs="Calibri"/>
                <w:sz w:val="18"/>
                <w:szCs w:val="18"/>
                <w:lang w:eastAsia="pl-PL"/>
              </w:rPr>
              <w:t>-C,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symulacje medyczne wysokiej wierności bardziej rozbud</w:t>
            </w:r>
            <w:r>
              <w:rPr>
                <w:rFonts w:cs="Calibri"/>
                <w:sz w:val="18"/>
                <w:szCs w:val="18"/>
                <w:lang w:eastAsia="pl-PL"/>
              </w:rPr>
              <w:t>owane, w tym interdyscyplinarne i z udziałem pacjenta standaryzowanego.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Pr="008537B6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8537B6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Lipiec 2018r. i kwiecień,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maj</w:t>
            </w:r>
            <w:r>
              <w:rPr>
                <w:rFonts w:cs="Calibri"/>
                <w:sz w:val="18"/>
                <w:szCs w:val="18"/>
                <w:lang w:eastAsia="pl-PL"/>
              </w:rPr>
              <w:t>, czerwiec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 xml:space="preserve"> 2019r.</w:t>
            </w:r>
            <w: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 styczeń- luty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2020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r.</w:t>
            </w:r>
            <w: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 A.1.  2 dni, 16 godzin na 1 uczestnika.</w:t>
            </w:r>
          </w:p>
          <w:p w:rsidR="00C57163" w:rsidRPr="00E37D1A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 A.2.  3 dni, 24 godziny na 1 uczestnika.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37D1A"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zęść  B.      4 dni, 32 godziny na 1 uczestnika.</w:t>
            </w:r>
          </w:p>
          <w:p w:rsidR="00C57163" w:rsidRPr="00CF08E4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37D1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C.      3 dni, 24 godziny na 1 uczestnika.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A.1 i B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PWSZ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y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B także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  <w:p w:rsidR="00C57163" w:rsidRPr="00296F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Część A.2 i C -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Szkolenie powinno się odbyć w </w:t>
            </w:r>
            <w:r>
              <w:rPr>
                <w:rFonts w:cs="Calibri"/>
                <w:color w:val="000000"/>
                <w:sz w:val="18"/>
                <w:szCs w:val="18"/>
              </w:rPr>
              <w:t>miejscu, w którym mieszczą się co najmniej wyposażone 1 sala umiejętności pielęgniarskich, 1 sala wykładowa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(z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proj</w:t>
            </w:r>
            <w:r>
              <w:rPr>
                <w:rFonts w:cs="Calibri"/>
                <w:color w:val="000000"/>
                <w:sz w:val="18"/>
                <w:szCs w:val="18"/>
              </w:rPr>
              <w:t>ektorem multimedialnym, ekranem), 2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sale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symulacji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medycznej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>wysokiej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(np.: umiejętności pielęgniarskich, OIOM, Porodowa, SOR) wyposażone w system audio-video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, system nagłośnienia oraz system mikrofonów do obsługi </w:t>
            </w:r>
            <w:r>
              <w:rPr>
                <w:rFonts w:cs="Calibri"/>
                <w:color w:val="000000"/>
                <w:sz w:val="18"/>
                <w:szCs w:val="18"/>
              </w:rPr>
              <w:t>i nagrywania zajęć symulacyjnych,  z lustrami weneckimi i pomieszczeniem sterowania symulatorami i systemem audio-video.,  S</w:t>
            </w:r>
            <w:r w:rsidRPr="000F12FE">
              <w:rPr>
                <w:rFonts w:cs="Calibri"/>
                <w:color w:val="000000"/>
                <w:sz w:val="18"/>
                <w:szCs w:val="18"/>
              </w:rPr>
              <w:t xml:space="preserve">ale oraz budynek  przystosowany do potrzeb osób niepełnosprawnych – zapewnia dostęp dla osób z niepełnosprawnością ruchową (tj. dostosowanie architektoniczne). </w:t>
            </w:r>
            <w:r>
              <w:rPr>
                <w:rFonts w:cs="Calibri"/>
                <w:color w:val="000000"/>
                <w:sz w:val="18"/>
                <w:szCs w:val="18"/>
              </w:rPr>
              <w:t>Podać adres.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106D63" w:rsidRDefault="00C57163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>o zakończeniu szkolenia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części A1 i A2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 xml:space="preserve"> certyfikat ukończenia szkolenia „Symulacja wysokiej wierności dla instruktorów i techników symulacji”</w:t>
            </w:r>
            <w:r w:rsidRPr="00CD4CA8"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</w:t>
            </w:r>
            <w:r>
              <w:rPr>
                <w:sz w:val="18"/>
                <w:szCs w:val="18"/>
              </w:rPr>
              <w:t>medycznej wysokiej</w:t>
            </w:r>
            <w:r w:rsidRPr="00106D63">
              <w:rPr>
                <w:sz w:val="18"/>
                <w:szCs w:val="18"/>
              </w:rPr>
              <w:t xml:space="preserve"> wierności dla uczestników – instruktorów symulacji oraz technika symulacji medycznej </w:t>
            </w:r>
            <w:r>
              <w:rPr>
                <w:sz w:val="18"/>
                <w:szCs w:val="18"/>
              </w:rPr>
              <w:t>wysokiej</w:t>
            </w:r>
            <w:r w:rsidRPr="00106D63">
              <w:rPr>
                <w:sz w:val="18"/>
                <w:szCs w:val="18"/>
              </w:rPr>
              <w:t xml:space="preserve"> wierności – dla uczestników – techników symulacji. </w:t>
            </w:r>
          </w:p>
          <w:p w:rsidR="00C57163" w:rsidRDefault="00C57163" w:rsidP="00887454">
            <w:pPr>
              <w:spacing w:line="240" w:lineRule="auto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>o zakończeniu szkolenia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części B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 xml:space="preserve"> wystawi certyfikat ukończenia szkolenia „Symulacja wysokiej wierności dla instruktorów i techników symulacji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– pacjent standaryzowany </w:t>
            </w:r>
          </w:p>
          <w:p w:rsidR="00C57163" w:rsidRPr="004957AF" w:rsidRDefault="00C57163" w:rsidP="00887454">
            <w:pPr>
              <w:spacing w:line="240" w:lineRule="auto"/>
              <w:contextualSpacing/>
              <w:rPr>
                <w:rFonts w:cs="Calibri"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o zakończeniu szkolenia części </w:t>
            </w:r>
            <w:r>
              <w:rPr>
                <w:rFonts w:cs="Calibri"/>
                <w:sz w:val="18"/>
                <w:szCs w:val="18"/>
                <w:lang w:eastAsia="pl-PL"/>
              </w:rPr>
              <w:t>C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 certyfikat ukończenia szkolenia „Symulacja wysokiej wierności dla instruktor</w:t>
            </w:r>
            <w:r>
              <w:rPr>
                <w:rFonts w:cs="Calibri"/>
                <w:sz w:val="18"/>
                <w:szCs w:val="18"/>
                <w:lang w:eastAsia="pl-PL"/>
              </w:rPr>
              <w:t>ów i techników symulacji – kurs doskonalący metodyczny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 ” </w:t>
            </w:r>
          </w:p>
        </w:tc>
      </w:tr>
    </w:tbl>
    <w:p w:rsidR="00C57163" w:rsidRPr="00877734" w:rsidRDefault="00C57163" w:rsidP="00C571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b/>
          <w:i/>
          <w:sz w:val="18"/>
          <w:szCs w:val="18"/>
          <w:lang w:eastAsia="pl-PL"/>
        </w:rPr>
      </w:pPr>
      <w:r w:rsidRPr="00877734">
        <w:rPr>
          <w:rFonts w:cs="Calibri"/>
          <w:b/>
          <w:i/>
          <w:sz w:val="18"/>
          <w:szCs w:val="18"/>
          <w:lang w:eastAsia="pl-PL"/>
        </w:rPr>
        <w:t>…</w:t>
      </w:r>
    </w:p>
    <w:p w:rsidR="00C57163" w:rsidRPr="00C031EA" w:rsidRDefault="00C57163" w:rsidP="00C57163">
      <w:pPr>
        <w:keepLines/>
        <w:autoSpaceDE w:val="0"/>
        <w:autoSpaceDN w:val="0"/>
        <w:adjustRightInd w:val="0"/>
        <w:spacing w:line="240" w:lineRule="auto"/>
        <w:rPr>
          <w:rFonts w:cs="Calibri"/>
          <w:i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4. „Egzamin OSCE dla instruktorów i techników symulacji”</w:t>
      </w: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tbl>
      <w:tblPr>
        <w:tblW w:w="9417" w:type="dxa"/>
        <w:jc w:val="center"/>
        <w:tblInd w:w="-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D07C8B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</w:rPr>
              <w:t>Przygotowanie dydaktyczne kadry do kształcenia w warunkach symulowanych na kierunku pielęgniarstwo w Centrum Symulacji Medycznych w Pile, poprzez nabycie umiejętności prowadzenia i projektowania egzaminów typu OSCE z użyciem trenażerów, fantomów oraz symulatorów medycznych wysokiej wiernośc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CE5B19">
              <w:rPr>
                <w:rFonts w:cs="Calibri"/>
                <w:sz w:val="18"/>
                <w:szCs w:val="18"/>
              </w:rPr>
              <w:t>. Przygotowanie techników symulacji do przygotowywania i obsługi technicznej egzaminów OSCE wraz z instruktorami symulacji na kierunku pielęgniarstwo w Centrum Symulacji Medycznych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Obejmuje: wykłady, zajęcia praktyczne (pokazy, ćwiczenia, dyskusje, symulacje med</w:t>
            </w:r>
            <w:r>
              <w:rPr>
                <w:rFonts w:cs="Calibri"/>
                <w:sz w:val="18"/>
                <w:szCs w:val="18"/>
                <w:lang w:eastAsia="pl-PL"/>
              </w:rPr>
              <w:t>yczne). P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rocentowy rozkład czasu wszystkich zajęć powinien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zajmować: Część A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50% wykłady do 50% zajęcia praktyczne.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B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wykłady do 70% zajęcia praktyczne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wykłady do 70% zajęcia praktyczne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Nabycie umiejętności: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organizacji egzaminów OSCE z użyciem metod symulacji medycznej niskiej, pośredniej i wysokiej wierności na kierunku Pielęgniarstwo, z użyciem trenażerów, fantomów, oraz symulatorów medycznych wysokiej wierności, pacjentów standaryzowanych. 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- pisania scenariuszy symulacji z zakresu pielęgniarstwa i prowadzenia stacjonarnych egzaminów OSCE.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-  nauka organizacji stanowisk symulacyjnych, tworzenia list kontrolnych, kart oceny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nauka obsługi i sterowania symulatorami wysokiej wierności podczas egzaminów testowych, wykorzystania kamer, rejestracji audio/video do prowadzenia egzaminu. </w:t>
            </w:r>
          </w:p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prowadzenie egzaminu ćwiczebnego, odpowiedzialność egzaminatora, rodzaje stacji, zasady pisania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stacjii</w:t>
            </w:r>
            <w:proofErr w:type="spellEnd"/>
          </w:p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OSCE z udziałem pacjenta standaryzowanego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schemat organizacji OSCE, etapy przygotowania, standardy, kryteria. oceny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6638E3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czerwiec</w:t>
            </w:r>
            <w:r w:rsidRPr="006638E3">
              <w:rPr>
                <w:rFonts w:cs="Calibri"/>
                <w:sz w:val="18"/>
                <w:szCs w:val="18"/>
                <w:lang w:eastAsia="pl-PL"/>
              </w:rPr>
              <w:t xml:space="preserve">. 18r, styczeń, luty, </w:t>
            </w:r>
            <w:r>
              <w:rPr>
                <w:rFonts w:cs="Calibri"/>
                <w:sz w:val="18"/>
                <w:szCs w:val="18"/>
                <w:lang w:eastAsia="pl-PL"/>
              </w:rPr>
              <w:t>marzec  2020 r.</w:t>
            </w:r>
            <w:r w:rsidRPr="006638E3">
              <w:rPr>
                <w:rFonts w:cs="Calibri"/>
                <w:sz w:val="18"/>
                <w:szCs w:val="18"/>
                <w:lang w:eastAsia="pl-PL"/>
              </w:rPr>
              <w:tab/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godzin. na 1 uczestnika</w:t>
            </w:r>
          </w:p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 godziny na 1 uczestnika</w:t>
            </w:r>
          </w:p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C 3 dni, 24 godziny na 1 uczestnika</w:t>
            </w:r>
          </w:p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sz w:val="18"/>
                <w:szCs w:val="18"/>
                <w:lang w:eastAsia="pl-PL"/>
              </w:rPr>
              <w:t>(nie więcej niż 10 godzin 1 dnia, jedna godzina edukacyjna to 60 min.)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A38A5">
              <w:rPr>
                <w:rFonts w:cs="Calibri"/>
                <w:sz w:val="18"/>
                <w:szCs w:val="18"/>
                <w:lang w:eastAsia="pl-PL"/>
              </w:rPr>
              <w:t xml:space="preserve">Część A, B, C - W siedzibie PWSZ w Pile dostosowanej do potrzeb osób niepełnosprawnych w Centrum Symulacji Medycznych w Pile.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FA38A5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FA38A5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FA38A5">
              <w:rPr>
                <w:rFonts w:cs="Calibri"/>
                <w:color w:val="000000"/>
                <w:sz w:val="18"/>
                <w:szCs w:val="18"/>
              </w:rPr>
              <w:t xml:space="preserve"> z możliwością </w:t>
            </w:r>
            <w:r w:rsidRPr="00FA38A5">
              <w:rPr>
                <w:rFonts w:cs="Calibri"/>
                <w:color w:val="000000"/>
                <w:sz w:val="18"/>
                <w:szCs w:val="18"/>
              </w:rPr>
              <w:lastRenderedPageBreak/>
              <w:t>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C także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A i B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„Egzamin OSCE dla instruktorów i techników symulacji”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57163" w:rsidRPr="00F918DC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Po zakończeniu szkolenia części C realizowanej w</w:t>
            </w:r>
            <w:r w:rsidRPr="003B5D64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2020r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„Egzamin OSCE dla instruktorów i techników symulacji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– kurs doskonalący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C57163" w:rsidRPr="00755174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Zadanie 4 „Psychologiczne aspekty kształcenia symulacyjnego dla instruktorów symulacji”.</w:t>
      </w:r>
    </w:p>
    <w:tbl>
      <w:tblPr>
        <w:tblW w:w="9417" w:type="dxa"/>
        <w:jc w:val="center"/>
        <w:tblInd w:w="-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D07C8B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244CA1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Nabycie umiejętności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dydaktycznych</w:t>
            </w:r>
            <w:r w:rsidRPr="00E450A2">
              <w:rPr>
                <w:rFonts w:cs="Calibri"/>
                <w:bCs/>
                <w:color w:val="000000"/>
                <w:sz w:val="18"/>
                <w:szCs w:val="18"/>
              </w:rPr>
              <w:t xml:space="preserve"> kadry do kształcenia w warunkach symulacyjnych dla nauczycieli akademickich kierunku pielęgniarstwo.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 Zapoznanie się ze stosowanymi technikami psychologicznymi, praca w zespole, grupie, przekazywanie informacji zwrotnej, </w:t>
            </w:r>
            <w:proofErr w:type="spellStart"/>
            <w:r>
              <w:rPr>
                <w:rFonts w:cs="Calibri"/>
                <w:bCs/>
                <w:color w:val="000000"/>
                <w:sz w:val="18"/>
                <w:szCs w:val="18"/>
              </w:rPr>
              <w:t>debriefing</w:t>
            </w:r>
            <w:proofErr w:type="spellEnd"/>
            <w:r>
              <w:rPr>
                <w:rFonts w:cs="Calibr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(pokazy, ćwiczenia, dyskusje)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Procentowy 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Max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 40% wykłady do min.6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ab/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0E6B42"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 w:rsidRPr="00A8224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Zapoznanie się ze stosowanymi technikami 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psychologicznymi pomocnymi w pracy instruktora symulacji medycznej na kierunku pielęgniarstwo, w tym dot.: pracy w zespole, grupie, </w:t>
            </w:r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 prowa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dzenia dyskusji i rozmów motywacyjnych.</w:t>
            </w:r>
          </w:p>
          <w:p w:rsidR="00C57163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Nauka motywowania, konstruowania</w:t>
            </w:r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 materiałów zawierających nowoczesne treści przekazywania informacji zwrotnej, </w:t>
            </w:r>
            <w:proofErr w:type="spellStart"/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debriefingu</w:t>
            </w:r>
            <w:proofErr w:type="spellEnd"/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:rsidR="00C57163" w:rsidRPr="00A82240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Nabycie przez uczestników umiejętności w zakresie komunikacji, współdziałania w grupie, udzielnie informacji zwrotnej.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4805B8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82240">
              <w:rPr>
                <w:rFonts w:cs="Calibri"/>
                <w:sz w:val="18"/>
                <w:szCs w:val="18"/>
                <w:lang w:eastAsia="pl-PL"/>
              </w:rPr>
              <w:t xml:space="preserve">w terminie </w:t>
            </w:r>
            <w:r>
              <w:rPr>
                <w:rFonts w:cs="Calibri"/>
                <w:sz w:val="18"/>
                <w:szCs w:val="18"/>
                <w:lang w:eastAsia="pl-PL"/>
              </w:rPr>
              <w:t>kwiecień,</w:t>
            </w:r>
            <w:r w:rsidRPr="00A82240">
              <w:rPr>
                <w:rFonts w:cs="Calibri"/>
                <w:sz w:val="18"/>
                <w:szCs w:val="18"/>
                <w:lang w:eastAsia="pl-PL"/>
              </w:rPr>
              <w:t xml:space="preserve"> maj</w:t>
            </w:r>
            <w:r>
              <w:rPr>
                <w:rFonts w:cs="Calibri"/>
                <w:sz w:val="18"/>
                <w:szCs w:val="18"/>
                <w:lang w:eastAsia="pl-PL"/>
              </w:rPr>
              <w:t>, czerwiec</w:t>
            </w:r>
            <w:r w:rsidRPr="00A82240">
              <w:rPr>
                <w:rFonts w:cs="Calibri"/>
                <w:sz w:val="18"/>
                <w:szCs w:val="18"/>
                <w:lang w:eastAsia="pl-PL"/>
              </w:rPr>
              <w:t xml:space="preserve"> 2020 r.</w:t>
            </w:r>
            <w: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Pr="00244CA1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 dzień</w:t>
            </w:r>
            <w:r w:rsidRPr="00FA41DE">
              <w:rPr>
                <w:rFonts w:cs="Calibri"/>
                <w:sz w:val="18"/>
                <w:szCs w:val="18"/>
              </w:rPr>
              <w:t>, 8 godzin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na 1 uczestnika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oraz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pomieszczenia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4D3AD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prowadzony w sposób ciągły podczas całego stażu/szk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olenia, obejmujący obserwację i</w:t>
            </w:r>
            <w:r w:rsidRPr="004D3AD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D3ADB">
              <w:rPr>
                <w:rFonts w:cs="Calibri"/>
                <w:color w:val="000000"/>
                <w:sz w:val="18"/>
                <w:szCs w:val="18"/>
                <w:lang w:eastAsia="pl-PL"/>
              </w:rPr>
              <w:t>zatwierdzenie przez prowadzących popraw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nego wykonania czynności przez uczestnika.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</w:t>
            </w:r>
            <w:r w:rsidRPr="00DB79B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szkolenia </w:t>
            </w:r>
            <w:r w:rsidRPr="00DB79BC">
              <w:rPr>
                <w:rFonts w:cs="Calibri"/>
                <w:bCs/>
                <w:sz w:val="18"/>
                <w:szCs w:val="18"/>
                <w:lang w:eastAsia="pl-PL"/>
              </w:rPr>
              <w:t>„Psychologiczne aspekty kształcenia symulacyjnego dla instruktorów s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>ymulacji” w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 egzemplarzach x każdy uczestnik.</w:t>
            </w:r>
          </w:p>
        </w:tc>
      </w:tr>
    </w:tbl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BF28FE" w:rsidRDefault="00C57163" w:rsidP="00BF28FE">
      <w:pPr>
        <w:spacing w:line="240" w:lineRule="auto"/>
        <w:ind w:right="470"/>
      </w:pPr>
      <w:r w:rsidRPr="00BF28FE">
        <w:t>Uzu</w:t>
      </w:r>
      <w:r w:rsidR="00BF28FE">
        <w:t>pełnione i podpisane dokumenty –</w:t>
      </w:r>
      <w:r w:rsidRPr="00BF28FE">
        <w:t xml:space="preserve"> </w:t>
      </w:r>
      <w:proofErr w:type="spellStart"/>
      <w:r w:rsidR="00BF28FE">
        <w:t>wg</w:t>
      </w:r>
      <w:proofErr w:type="spellEnd"/>
      <w:r w:rsidR="00B95F94">
        <w:t>. w</w:t>
      </w:r>
      <w:r w:rsidR="00BF28FE">
        <w:t xml:space="preserve">zorów stanowiących </w:t>
      </w:r>
      <w:r w:rsidRPr="00BF28FE">
        <w:t>załączniki do reg</w:t>
      </w:r>
      <w:r w:rsidR="00BF28FE" w:rsidRPr="00BF28FE">
        <w:t xml:space="preserve">ulaminu udziału w projekcie CSM, wprowadzonego </w:t>
      </w:r>
      <w:r w:rsidR="00BF28FE" w:rsidRPr="00BF28FE">
        <w:rPr>
          <w:rFonts w:eastAsia="Times New Roman" w:cs="Times New Roman"/>
        </w:rPr>
        <w:t>Zarządzeniem Nr 10/ 2018</w:t>
      </w:r>
      <w:r w:rsidR="00BF28FE" w:rsidRPr="00BF28FE">
        <w:t xml:space="preserve"> </w:t>
      </w:r>
      <w:r w:rsidR="00BF28FE" w:rsidRPr="00BF28FE">
        <w:rPr>
          <w:rFonts w:eastAsia="Times New Roman" w:cs="Times New Roman"/>
        </w:rPr>
        <w:t>Rektora</w:t>
      </w:r>
      <w:r w:rsidR="00BF28FE" w:rsidRPr="00BF28FE">
        <w:t xml:space="preserve"> </w:t>
      </w:r>
      <w:r w:rsidR="00BF28FE" w:rsidRPr="00BF28FE">
        <w:rPr>
          <w:rFonts w:eastAsia="Times New Roman" w:cs="Times New Roman"/>
        </w:rPr>
        <w:t>Państwowej Wyższej Szkoły Zawodowej im. Stanisława Staszica w Pile</w:t>
      </w:r>
      <w:r w:rsidR="00BF28FE" w:rsidRPr="00BF28FE">
        <w:t xml:space="preserve"> </w:t>
      </w:r>
      <w:r w:rsidR="00BF28FE" w:rsidRPr="00BF28FE">
        <w:rPr>
          <w:rFonts w:eastAsia="Times New Roman" w:cs="Times New Roman"/>
        </w:rPr>
        <w:t>z dnia 1 marca 2018 r.</w:t>
      </w:r>
      <w:r w:rsidR="00BF28FE">
        <w:rPr>
          <w:rFonts w:eastAsia="Times New Roman" w:cs="Times New Roman"/>
        </w:rPr>
        <w:t xml:space="preserve"> </w:t>
      </w:r>
      <w:r w:rsidR="00BF28FE" w:rsidRPr="00BF28FE">
        <w:rPr>
          <w:rFonts w:eastAsia="Times New Roman" w:cs="Times New Roman"/>
        </w:rPr>
        <w:t xml:space="preserve">w sprawie wprowadzenia </w:t>
      </w:r>
      <w:r w:rsidR="00BF28FE" w:rsidRPr="00BF28FE">
        <w:t xml:space="preserve">regulaminu uczestnictwa w projekcie </w:t>
      </w:r>
      <w:r w:rsidR="00BF28FE" w:rsidRPr="00BF28FE">
        <w:rPr>
          <w:rFonts w:cs="Calibri"/>
        </w:rPr>
        <w:t xml:space="preserve">pn. Centrum Symulacji Medycznych kierunku Pielęgniarstwo w PWSZ </w:t>
      </w:r>
      <w:r w:rsidR="00BF28FE" w:rsidRPr="00BF28FE">
        <w:rPr>
          <w:rFonts w:cs="Calibri"/>
          <w:iCs/>
        </w:rPr>
        <w:t xml:space="preserve">im. Stanisława Staszica w Pile  </w:t>
      </w:r>
      <w:r w:rsidR="00BF28FE" w:rsidRPr="00BF28FE">
        <w:rPr>
          <w:rFonts w:cs="Calibri"/>
        </w:rPr>
        <w:t>przez przyszłą kadrę Centrum Symulacji Medycznych:</w:t>
      </w:r>
    </w:p>
    <w:p w:rsidR="00C57163" w:rsidRPr="00D766F6" w:rsidRDefault="00C57163" w:rsidP="00C57163">
      <w:pPr>
        <w:rPr>
          <w:b/>
        </w:rPr>
      </w:pPr>
      <w:r w:rsidRPr="00D766F6">
        <w:rPr>
          <w:b/>
        </w:rPr>
        <w:t>KARTA ZGŁOSZENIA UCZES</w:t>
      </w:r>
      <w:r w:rsidR="00BF28FE">
        <w:rPr>
          <w:b/>
        </w:rPr>
        <w:t>TNICTWA W SZKOLENIU</w:t>
      </w:r>
    </w:p>
    <w:p w:rsidR="00C57163" w:rsidRPr="00D766F6" w:rsidRDefault="00C57163" w:rsidP="00C57163">
      <w:pPr>
        <w:rPr>
          <w:rFonts w:eastAsia="Calibri" w:cs="Times New Roman"/>
          <w:b/>
        </w:rPr>
      </w:pPr>
      <w:r w:rsidRPr="00D766F6">
        <w:rPr>
          <w:rFonts w:eastAsia="Calibri" w:cs="Times New Roman"/>
          <w:b/>
        </w:rPr>
        <w:t xml:space="preserve">OŚWIADCZENIE UCZESTNIKA PROJEKTU </w:t>
      </w:r>
    </w:p>
    <w:p w:rsidR="00C57163" w:rsidRPr="00D766F6" w:rsidRDefault="00C57163" w:rsidP="00C57163">
      <w:pPr>
        <w:rPr>
          <w:b/>
        </w:rPr>
      </w:pPr>
      <w:r w:rsidRPr="00D766F6">
        <w:rPr>
          <w:b/>
        </w:rPr>
        <w:t>FORMULARZ ZGŁOSZENIOWY</w:t>
      </w:r>
    </w:p>
    <w:p w:rsidR="00C57163" w:rsidRPr="00D766F6" w:rsidRDefault="00C57163" w:rsidP="00C57163">
      <w:pPr>
        <w:rPr>
          <w:rFonts w:cs="Times New Roman"/>
          <w:b/>
        </w:rPr>
      </w:pPr>
      <w:r w:rsidRPr="00D766F6">
        <w:rPr>
          <w:rFonts w:cs="Times New Roman"/>
          <w:b/>
        </w:rPr>
        <w:t>DEKLARACJA UCZESTNICTWA W PROJEKCIE</w:t>
      </w:r>
    </w:p>
    <w:p w:rsidR="00C57163" w:rsidRDefault="00C57163" w:rsidP="00C57163">
      <w:pPr>
        <w:pStyle w:val="Akapitzlist"/>
        <w:tabs>
          <w:tab w:val="left" w:pos="284"/>
        </w:tabs>
        <w:ind w:left="0"/>
      </w:pPr>
      <w:r>
        <w:t>należy przekazać do Biuro Projektu – Państwowa Wyższa Szkoła Zawodowa w Pile pokój nr 6 Sekretariat Instytutu Ochrony Zdrowia  w budynku „B”, przy ul. Podchorążych 10 w Pile.</w:t>
      </w:r>
    </w:p>
    <w:p w:rsidR="00C57163" w:rsidRDefault="00C57163" w:rsidP="00C57163">
      <w:pPr>
        <w:spacing w:line="240" w:lineRule="auto"/>
        <w:ind w:right="470"/>
      </w:pPr>
      <w:r>
        <w:t>do dnia 7 marca 2018 r. do godz. 12:00.</w:t>
      </w:r>
    </w:p>
    <w:p w:rsidR="00C57163" w:rsidRDefault="00C57163" w:rsidP="00C57163">
      <w:pPr>
        <w:spacing w:line="240" w:lineRule="auto"/>
        <w:ind w:right="470"/>
      </w:pPr>
    </w:p>
    <w:p w:rsidR="00C57163" w:rsidRDefault="00C57163" w:rsidP="00C57163">
      <w:pPr>
        <w:spacing w:line="240" w:lineRule="auto"/>
        <w:ind w:right="470"/>
      </w:pPr>
      <w:r>
        <w:t>O udziale w szkoleniu decyduje spełnienie kryteriów formalnych (kompletność dokumentacji, terminowość złożenia wymaganyc</w:t>
      </w:r>
      <w:r w:rsidR="007C290A">
        <w:t>h dokumentów) i merytorycznych – wymagania obligatoryjne.</w:t>
      </w:r>
    </w:p>
    <w:p w:rsidR="00C57163" w:rsidRDefault="00C57163" w:rsidP="00C57163">
      <w:pPr>
        <w:spacing w:line="240" w:lineRule="auto"/>
        <w:ind w:right="470"/>
      </w:pPr>
      <w:r>
        <w:lastRenderedPageBreak/>
        <w:t>O kolejności umieszczenia na liście rankingowej</w:t>
      </w:r>
      <w:r w:rsidR="007C290A">
        <w:t xml:space="preserve">, w przypadku gdy liczba kandydatów będzie większa niż liczba miejsc: </w:t>
      </w:r>
      <w:r>
        <w:t xml:space="preserve"> decydować będzie </w:t>
      </w:r>
      <w:r w:rsidR="007C290A">
        <w:t xml:space="preserve">liczba </w:t>
      </w:r>
      <w:r>
        <w:t xml:space="preserve"> punktów uzyskanych </w:t>
      </w:r>
      <w:r w:rsidR="007C290A">
        <w:t>w teście wiedzy.</w:t>
      </w:r>
    </w:p>
    <w:p w:rsidR="00C57163" w:rsidRDefault="00C57163" w:rsidP="00C57163">
      <w:pPr>
        <w:spacing w:line="240" w:lineRule="auto"/>
        <w:ind w:right="470"/>
      </w:pPr>
      <w:r>
        <w:t xml:space="preserve">W przypadku uzyskania takiej samej ilości punktów </w:t>
      </w:r>
      <w:r w:rsidR="007C290A">
        <w:t xml:space="preserve">z testu wiedzy </w:t>
      </w:r>
      <w:r>
        <w:t xml:space="preserve">o kolejności decyduje kolejność złożenia dokumentów. </w:t>
      </w:r>
    </w:p>
    <w:p w:rsidR="00C57163" w:rsidRDefault="00C57163" w:rsidP="00C57163">
      <w:pPr>
        <w:spacing w:line="240" w:lineRule="auto"/>
        <w:ind w:right="470"/>
      </w:pPr>
      <w:r>
        <w:t xml:space="preserve">Do obliczenia sumy punktów stosuje się następujące zasady punktacji: </w:t>
      </w:r>
    </w:p>
    <w:p w:rsidR="00C57163" w:rsidRDefault="00C57163" w:rsidP="00C57163">
      <w:pPr>
        <w:spacing w:line="240" w:lineRule="auto"/>
        <w:ind w:right="47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57163" w:rsidRPr="00882462" w:rsidTr="00887454">
        <w:tc>
          <w:tcPr>
            <w:tcW w:w="4606" w:type="dxa"/>
          </w:tcPr>
          <w:p w:rsidR="00C57163" w:rsidRPr="00882462" w:rsidRDefault="00C57163" w:rsidP="00887454">
            <w:pPr>
              <w:rPr>
                <w:rFonts w:cs="Times New Roman"/>
              </w:rPr>
            </w:pPr>
          </w:p>
        </w:tc>
        <w:tc>
          <w:tcPr>
            <w:tcW w:w="4606" w:type="dxa"/>
          </w:tcPr>
          <w:p w:rsidR="00C57163" w:rsidRPr="00882462" w:rsidRDefault="00C57163" w:rsidP="00887454">
            <w:pPr>
              <w:ind w:right="470"/>
            </w:pPr>
            <w:r w:rsidRPr="00882462">
              <w:t>Przyznane punkty</w:t>
            </w:r>
          </w:p>
        </w:tc>
      </w:tr>
      <w:tr w:rsidR="00C57163" w:rsidTr="00887454">
        <w:tc>
          <w:tcPr>
            <w:tcW w:w="4606" w:type="dxa"/>
          </w:tcPr>
          <w:p w:rsidR="00C57163" w:rsidRDefault="007C290A" w:rsidP="00887454">
            <w:pPr>
              <w:ind w:right="470"/>
            </w:pPr>
            <w:r>
              <w:t>test wiedzy</w:t>
            </w:r>
          </w:p>
        </w:tc>
        <w:tc>
          <w:tcPr>
            <w:tcW w:w="4606" w:type="dxa"/>
          </w:tcPr>
          <w:p w:rsidR="00C57163" w:rsidRDefault="007C290A" w:rsidP="00887454">
            <w:pPr>
              <w:ind w:right="470"/>
            </w:pPr>
            <w:r>
              <w:t>1-4</w:t>
            </w:r>
          </w:p>
        </w:tc>
      </w:tr>
    </w:tbl>
    <w:p w:rsidR="00C57163" w:rsidRPr="00755174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tabs>
          <w:tab w:val="left" w:pos="9072"/>
        </w:tabs>
        <w:spacing w:line="240" w:lineRule="auto"/>
      </w:pPr>
      <w:r>
        <w:t>Ostateczną decyzję o zakwalifikowaniu uczestnika/-</w:t>
      </w:r>
      <w:proofErr w:type="spellStart"/>
      <w:r>
        <w:t>czki</w:t>
      </w:r>
      <w:proofErr w:type="spellEnd"/>
      <w:r>
        <w:t xml:space="preserve"> podejmie Przewodniczący Komisji Rekrutacyjnej, zatwierdzając listę rankingową.</w:t>
      </w:r>
    </w:p>
    <w:p w:rsidR="00C57163" w:rsidRDefault="00C57163" w:rsidP="00C57163">
      <w:pPr>
        <w:tabs>
          <w:tab w:val="left" w:pos="9072"/>
        </w:tabs>
        <w:spacing w:line="240" w:lineRule="auto"/>
      </w:pPr>
    </w:p>
    <w:p w:rsidR="00C57163" w:rsidRDefault="00C57163" w:rsidP="00C57163">
      <w:pPr>
        <w:pStyle w:val="Akapitzlist"/>
        <w:tabs>
          <w:tab w:val="left" w:pos="9072"/>
        </w:tabs>
        <w:spacing w:line="240" w:lineRule="auto"/>
        <w:ind w:left="0" w:hanging="24"/>
      </w:pPr>
      <w:r>
        <w:t xml:space="preserve">Wyniki postępowania kwalifikacyjnego są jawne, lista rankingowa oraz lista rezerwowa zostaną opublikowane na stronie internetowej </w:t>
      </w:r>
      <w:proofErr w:type="spellStart"/>
      <w:r w:rsidRPr="005D21EC">
        <w:t>www</w:t>
      </w:r>
      <w:proofErr w:type="spellEnd"/>
      <w:r w:rsidRPr="005D21EC">
        <w:t>: pwsz.pila.pl zakładka: Instytuty/Instytut Ochrony Zdrowia</w:t>
      </w:r>
      <w:r>
        <w:t>/ Centrum Symulacji Medycznych (</w:t>
      </w:r>
      <w:hyperlink r:id="rId6" w:history="1">
        <w:r>
          <w:rPr>
            <w:rStyle w:val="Hipercze"/>
          </w:rPr>
          <w:t>http://www.pwsz.pila.pl/pl/instytuty/instytut-ochrony-zdrowia/centrum-symulacji-medycznych.html</w:t>
        </w:r>
      </w:hyperlink>
      <w:r>
        <w:t xml:space="preserve">) </w:t>
      </w:r>
      <w:r w:rsidRPr="005D21EC">
        <w:t>oraz w wersji papierowej w Biurze Projektu: pok. 6 -</w:t>
      </w:r>
      <w:r>
        <w:t xml:space="preserve"> Sekretariat Instytutu Ochrony Zdrowia  w budynku „B”, przy ul. Podchorążych 10 w Pile.</w:t>
      </w:r>
    </w:p>
    <w:p w:rsidR="00C57163" w:rsidRDefault="00C57163" w:rsidP="00C57163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</w:p>
    <w:p w:rsidR="00C57163" w:rsidRDefault="00C57163" w:rsidP="00C57163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  <w:r>
        <w:t xml:space="preserve">W przypadku pytań lub wątpliwości proszę o kontakt z pracownikami Biurem Projektu: mgr Hanną </w:t>
      </w:r>
      <w:proofErr w:type="spellStart"/>
      <w:r>
        <w:t>Basarewską</w:t>
      </w:r>
      <w:proofErr w:type="spellEnd"/>
      <w:r>
        <w:t>; e-mail: pielęgniarstwo@pwsz.pila.pl, tel. 0673522695 Adres: pok. 6 - Sekretariat Instytutu Ochrony Zdrowia  w budynku „B”, przy ul. Podchorążych 10 w Pile.</w:t>
      </w:r>
    </w:p>
    <w:p w:rsidR="00C57163" w:rsidRDefault="00C57163" w:rsidP="00C57163">
      <w:pPr>
        <w:tabs>
          <w:tab w:val="left" w:pos="9072"/>
        </w:tabs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757" w:rsidRDefault="00C57757"/>
    <w:sectPr w:rsidR="00C57757" w:rsidSect="00C5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44B"/>
    <w:multiLevelType w:val="hybridMultilevel"/>
    <w:tmpl w:val="7028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6CFC"/>
    <w:multiLevelType w:val="hybridMultilevel"/>
    <w:tmpl w:val="C788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163"/>
    <w:rsid w:val="00134DE5"/>
    <w:rsid w:val="002C742E"/>
    <w:rsid w:val="00355B96"/>
    <w:rsid w:val="005B0001"/>
    <w:rsid w:val="00605FA1"/>
    <w:rsid w:val="0066601D"/>
    <w:rsid w:val="006A0EB5"/>
    <w:rsid w:val="007C290A"/>
    <w:rsid w:val="00865852"/>
    <w:rsid w:val="008D6A48"/>
    <w:rsid w:val="00B95F94"/>
    <w:rsid w:val="00BF28FE"/>
    <w:rsid w:val="00C57163"/>
    <w:rsid w:val="00C57757"/>
    <w:rsid w:val="00D07C8B"/>
    <w:rsid w:val="00D3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163"/>
    <w:pPr>
      <w:ind w:left="720"/>
      <w:contextualSpacing/>
    </w:pPr>
  </w:style>
  <w:style w:type="paragraph" w:customStyle="1" w:styleId="Default">
    <w:name w:val="Default"/>
    <w:rsid w:val="00C5716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C57163"/>
    <w:rPr>
      <w:color w:val="0000FF"/>
      <w:u w:val="single"/>
    </w:rPr>
  </w:style>
  <w:style w:type="table" w:styleId="Tabela-Siatka">
    <w:name w:val="Table Grid"/>
    <w:basedOn w:val="Standardowy"/>
    <w:uiPriority w:val="59"/>
    <w:rsid w:val="00C5716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z.pila.pl/pl/instytuty/instytut-ochrony-zdrowia/centrum-symulacji-medycznyc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3695</Words>
  <Characters>22171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jbukowska</dc:creator>
  <cp:keywords/>
  <dc:description/>
  <cp:lastModifiedBy>jbukowska</cp:lastModifiedBy>
  <cp:revision>8</cp:revision>
  <dcterms:created xsi:type="dcterms:W3CDTF">2018-03-02T12:36:00Z</dcterms:created>
  <dcterms:modified xsi:type="dcterms:W3CDTF">2018-03-05T11:36:00Z</dcterms:modified>
</cp:coreProperties>
</file>